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426"/>
        <w:gridCol w:w="1701"/>
        <w:gridCol w:w="360"/>
        <w:gridCol w:w="763"/>
        <w:gridCol w:w="294"/>
        <w:gridCol w:w="142"/>
        <w:gridCol w:w="709"/>
        <w:gridCol w:w="1193"/>
        <w:gridCol w:w="1216"/>
        <w:gridCol w:w="142"/>
        <w:gridCol w:w="1985"/>
      </w:tblGrid>
      <w:tr w:rsidR="001149FF" w:rsidTr="00A85A3D">
        <w:tc>
          <w:tcPr>
            <w:tcW w:w="4296" w:type="dxa"/>
            <w:gridSpan w:val="6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49FF" w:rsidRDefault="001149FF" w:rsidP="00E33F7E">
            <w:r>
              <w:rPr>
                <w:noProof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5E037900" wp14:editId="4645D5E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90700</wp:posOffset>
                  </wp:positionV>
                  <wp:extent cx="770260" cy="817747"/>
                  <wp:effectExtent l="0" t="0" r="0" b="190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APE   BRASAO oficial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60" cy="817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1149FF" w:rsidRDefault="001149FF" w:rsidP="00A85A3D">
            <w:pPr>
              <w:pStyle w:val="Cabealho"/>
              <w:ind w:left="1560"/>
              <w:jc w:val="center"/>
              <w:rPr>
                <w:rFonts w:ascii="Tw Cen MT Condensed Extra Bold" w:hAnsi="Tw Cen MT Condensed Extra Bold"/>
                <w:caps/>
                <w:szCs w:val="26"/>
              </w:rPr>
            </w:pPr>
            <w:r>
              <w:rPr>
                <w:rFonts w:ascii="Tw Cen MT Condensed Extra Bold" w:hAnsi="Tw Cen MT Condensed Extra Bold"/>
                <w:caps/>
                <w:szCs w:val="26"/>
              </w:rPr>
              <w:t xml:space="preserve">Prefeitura municpal </w:t>
            </w:r>
            <w:r w:rsidRPr="00E52DAC">
              <w:rPr>
                <w:rFonts w:ascii="Tw Cen MT Condensed Extra Bold" w:hAnsi="Tw Cen MT Condensed Extra Bold"/>
                <w:caps/>
                <w:szCs w:val="26"/>
              </w:rPr>
              <w:t xml:space="preserve">DE </w:t>
            </w:r>
          </w:p>
          <w:p w:rsidR="001149FF" w:rsidRPr="00E52DAC" w:rsidRDefault="001149FF" w:rsidP="00A85A3D">
            <w:pPr>
              <w:pStyle w:val="Cabealho"/>
              <w:ind w:left="1560"/>
              <w:jc w:val="center"/>
              <w:rPr>
                <w:rFonts w:ascii="Tw Cen MT Condensed Extra Bold" w:hAnsi="Tw Cen MT Condensed Extra Bold"/>
                <w:caps/>
                <w:szCs w:val="26"/>
              </w:rPr>
            </w:pPr>
            <w:r w:rsidRPr="00E52DAC">
              <w:rPr>
                <w:rFonts w:ascii="Tw Cen MT Condensed Extra Bold" w:hAnsi="Tw Cen MT Condensed Extra Bold"/>
                <w:caps/>
                <w:szCs w:val="26"/>
              </w:rPr>
              <w:t>aTÍLIO vIVACQUA</w:t>
            </w:r>
          </w:p>
          <w:p w:rsidR="001149FF" w:rsidRDefault="001149FF" w:rsidP="00A85A3D">
            <w:pPr>
              <w:ind w:left="1560"/>
              <w:jc w:val="center"/>
              <w:rPr>
                <w:rFonts w:ascii="Franklin Gothic Book" w:hAnsi="Franklin Gothic Book"/>
                <w:sz w:val="14"/>
                <w:szCs w:val="26"/>
              </w:rPr>
            </w:pPr>
            <w:r w:rsidRPr="00E52DAC">
              <w:rPr>
                <w:rFonts w:ascii="Franklin Gothic Book" w:hAnsi="Franklin Gothic Book"/>
                <w:sz w:val="14"/>
                <w:szCs w:val="26"/>
              </w:rPr>
              <w:t>Estado do Espírito Santo</w:t>
            </w:r>
          </w:p>
          <w:p w:rsidR="001149FF" w:rsidRPr="00FD4ED7" w:rsidRDefault="001149FF" w:rsidP="00A85A3D">
            <w:pPr>
              <w:ind w:left="1560"/>
              <w:jc w:val="center"/>
              <w:rPr>
                <w:b/>
                <w:sz w:val="2"/>
                <w:szCs w:val="9"/>
              </w:rPr>
            </w:pPr>
          </w:p>
          <w:p w:rsidR="001149FF" w:rsidRDefault="001149FF" w:rsidP="00A85A3D">
            <w:pPr>
              <w:ind w:left="1560"/>
              <w:jc w:val="center"/>
              <w:rPr>
                <w:b/>
                <w:sz w:val="11"/>
                <w:szCs w:val="9"/>
              </w:rPr>
            </w:pPr>
          </w:p>
          <w:p w:rsidR="001149FF" w:rsidRDefault="001149FF" w:rsidP="00A85A3D">
            <w:pPr>
              <w:ind w:left="1560"/>
              <w:jc w:val="center"/>
              <w:rPr>
                <w:b/>
                <w:sz w:val="11"/>
                <w:szCs w:val="9"/>
              </w:rPr>
            </w:pPr>
            <w:r w:rsidRPr="00EE55B2">
              <w:rPr>
                <w:b/>
                <w:sz w:val="11"/>
                <w:szCs w:val="9"/>
              </w:rPr>
              <w:t xml:space="preserve">Praça José Valentim Lopes, Nº 02, </w:t>
            </w:r>
            <w:proofErr w:type="gramStart"/>
            <w:r w:rsidRPr="00EE55B2">
              <w:rPr>
                <w:b/>
                <w:sz w:val="11"/>
                <w:szCs w:val="9"/>
              </w:rPr>
              <w:t>Centro</w:t>
            </w:r>
            <w:proofErr w:type="gramEnd"/>
            <w:r w:rsidRPr="00EE55B2">
              <w:rPr>
                <w:b/>
                <w:sz w:val="11"/>
                <w:szCs w:val="9"/>
              </w:rPr>
              <w:t xml:space="preserve"> </w:t>
            </w:r>
          </w:p>
          <w:p w:rsidR="001149FF" w:rsidRDefault="001149FF" w:rsidP="00A85A3D">
            <w:pPr>
              <w:ind w:left="1560"/>
              <w:jc w:val="center"/>
              <w:rPr>
                <w:b/>
                <w:sz w:val="11"/>
                <w:szCs w:val="9"/>
              </w:rPr>
            </w:pPr>
            <w:r w:rsidRPr="00EE55B2">
              <w:rPr>
                <w:b/>
                <w:sz w:val="11"/>
                <w:szCs w:val="9"/>
              </w:rPr>
              <w:t xml:space="preserve">Atílio </w:t>
            </w:r>
            <w:proofErr w:type="spellStart"/>
            <w:r w:rsidRPr="00EE55B2">
              <w:rPr>
                <w:b/>
                <w:sz w:val="11"/>
                <w:szCs w:val="9"/>
              </w:rPr>
              <w:t>Vivacqua</w:t>
            </w:r>
            <w:proofErr w:type="spellEnd"/>
            <w:r w:rsidRPr="00EE55B2">
              <w:rPr>
                <w:b/>
                <w:sz w:val="11"/>
                <w:szCs w:val="9"/>
              </w:rPr>
              <w:t>/ES</w:t>
            </w:r>
            <w:r>
              <w:rPr>
                <w:b/>
                <w:sz w:val="11"/>
                <w:szCs w:val="9"/>
              </w:rPr>
              <w:t xml:space="preserve"> - </w:t>
            </w:r>
            <w:r w:rsidRPr="00EE55B2">
              <w:rPr>
                <w:b/>
                <w:sz w:val="11"/>
                <w:szCs w:val="9"/>
              </w:rPr>
              <w:t xml:space="preserve">CEP: 29.490-000 </w:t>
            </w:r>
          </w:p>
          <w:p w:rsidR="001149FF" w:rsidRPr="00EE55B2" w:rsidRDefault="001149FF" w:rsidP="00A85A3D">
            <w:pPr>
              <w:ind w:left="1560"/>
              <w:jc w:val="center"/>
              <w:rPr>
                <w:b/>
                <w:sz w:val="11"/>
                <w:szCs w:val="9"/>
              </w:rPr>
            </w:pPr>
            <w:r>
              <w:rPr>
                <w:b/>
                <w:sz w:val="11"/>
                <w:szCs w:val="9"/>
              </w:rPr>
              <w:t>Fone</w:t>
            </w:r>
            <w:r w:rsidRPr="00EE55B2">
              <w:rPr>
                <w:b/>
                <w:sz w:val="11"/>
                <w:szCs w:val="9"/>
              </w:rPr>
              <w:t>: (28) 3538-1109/1104</w:t>
            </w:r>
          </w:p>
          <w:p w:rsidR="001149FF" w:rsidRPr="00553C77" w:rsidRDefault="00830CB7" w:rsidP="00A85A3D">
            <w:pPr>
              <w:ind w:left="1560"/>
              <w:jc w:val="center"/>
              <w:rPr>
                <w:sz w:val="10"/>
              </w:rPr>
            </w:pPr>
            <w:r>
              <w:rPr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2B13A0" wp14:editId="0F9C906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57785</wp:posOffset>
                      </wp:positionV>
                      <wp:extent cx="2559685" cy="0"/>
                      <wp:effectExtent l="22225" t="16510" r="18415" b="21590"/>
                      <wp:wrapNone/>
                      <wp:docPr id="5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6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D6A1E7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.55pt" to="201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" strokecolor="navy" strokeweight="2.25pt"/>
                  </w:pict>
                </mc:Fallback>
              </mc:AlternateContent>
            </w:r>
          </w:p>
          <w:p w:rsidR="001149FF" w:rsidRDefault="001149FF" w:rsidP="00A85A3D">
            <w:pPr>
              <w:ind w:left="-142"/>
              <w:jc w:val="center"/>
              <w:rPr>
                <w:rFonts w:ascii="Pristina" w:hAnsi="Pristina"/>
              </w:rPr>
            </w:pPr>
            <w:r w:rsidRPr="004125BC">
              <w:rPr>
                <w:rFonts w:ascii="Pristina" w:hAnsi="Pristina"/>
              </w:rPr>
              <w:t>“Feliz a Nação cujo Deus é o Senhor!”</w:t>
            </w:r>
          </w:p>
          <w:p w:rsidR="001149FF" w:rsidRPr="00553C77" w:rsidRDefault="001149FF" w:rsidP="00A85A3D">
            <w:pPr>
              <w:ind w:left="-142"/>
              <w:jc w:val="center"/>
              <w:rPr>
                <w:sz w:val="4"/>
              </w:rPr>
            </w:pPr>
          </w:p>
        </w:tc>
        <w:tc>
          <w:tcPr>
            <w:tcW w:w="64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:rsidR="001149FF" w:rsidRPr="00126A0B" w:rsidRDefault="001149FF" w:rsidP="00A85A3D">
            <w:pPr>
              <w:jc w:val="center"/>
              <w:rPr>
                <w:rFonts w:cstheme="minorHAnsi"/>
                <w:sz w:val="52"/>
              </w:rPr>
            </w:pPr>
            <w:r w:rsidRPr="00126A0B">
              <w:rPr>
                <w:rFonts w:cstheme="minorHAnsi"/>
                <w:b/>
                <w:caps/>
                <w:sz w:val="52"/>
              </w:rPr>
              <w:t>Requerimento</w:t>
            </w:r>
          </w:p>
        </w:tc>
      </w:tr>
      <w:tr w:rsidR="001149FF" w:rsidTr="00A85A3D">
        <w:tc>
          <w:tcPr>
            <w:tcW w:w="4296" w:type="dxa"/>
            <w:gridSpan w:val="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49FF" w:rsidRDefault="001149FF" w:rsidP="00A85A3D">
            <w:pPr>
              <w:ind w:left="1560"/>
              <w:rPr>
                <w:noProof/>
                <w:lang w:eastAsia="pt-BR"/>
              </w:rPr>
            </w:pPr>
          </w:p>
        </w:tc>
        <w:tc>
          <w:tcPr>
            <w:tcW w:w="64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126A0B" w:rsidRDefault="001149FF" w:rsidP="00A85A3D">
            <w:pPr>
              <w:ind w:right="-183"/>
              <w:jc w:val="center"/>
              <w:rPr>
                <w:rFonts w:cstheme="minorHAnsi"/>
                <w:sz w:val="23"/>
                <w:szCs w:val="23"/>
              </w:rPr>
            </w:pPr>
            <w:r w:rsidRPr="00126A0B">
              <w:rPr>
                <w:rFonts w:cstheme="minorHAnsi"/>
                <w:b/>
                <w:caps/>
                <w:sz w:val="23"/>
                <w:szCs w:val="23"/>
              </w:rPr>
              <w:t>Requeiro a concessão da vantagem assinalada nos termos da legislação em vigor aplicável ao assunto</w:t>
            </w:r>
            <w:r w:rsidRPr="00126A0B">
              <w:rPr>
                <w:rFonts w:cstheme="minorHAnsi"/>
                <w:b/>
                <w:sz w:val="23"/>
                <w:szCs w:val="23"/>
              </w:rPr>
              <w:t>.</w:t>
            </w:r>
          </w:p>
        </w:tc>
      </w:tr>
      <w:tr w:rsidR="001149FF" w:rsidRPr="00C01E42" w:rsidTr="00A85A3D">
        <w:trPr>
          <w:trHeight w:val="6443"/>
        </w:trPr>
        <w:tc>
          <w:tcPr>
            <w:tcW w:w="505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49FF" w:rsidRDefault="001149FF" w:rsidP="00A85A3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Adicional de insalubridade, periculosidade ou </w:t>
            </w:r>
            <w:proofErr w:type="spellStart"/>
            <w:r w:rsidRPr="00DF6918">
              <w:rPr>
                <w:rFonts w:ascii="Arial" w:hAnsi="Arial" w:cs="Arial"/>
                <w:sz w:val="18"/>
                <w:szCs w:val="18"/>
              </w:rPr>
              <w:t>penosidade</w:t>
            </w:r>
            <w:proofErr w:type="spellEnd"/>
            <w:r w:rsidRPr="00DF6918">
              <w:rPr>
                <w:rFonts w:ascii="Arial" w:hAnsi="Arial" w:cs="Arial"/>
                <w:sz w:val="18"/>
                <w:szCs w:val="18"/>
              </w:rPr>
              <w:t xml:space="preserve">, com base nos </w:t>
            </w:r>
            <w:proofErr w:type="spellStart"/>
            <w:r w:rsidRPr="00DF6918"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 w:rsidRPr="00DF6918">
              <w:rPr>
                <w:rFonts w:ascii="Arial" w:hAnsi="Arial" w:cs="Arial"/>
                <w:sz w:val="18"/>
                <w:szCs w:val="18"/>
              </w:rPr>
              <w:t>. 94 a 96 da Lei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</w:rPr>
              <w:t>º 585/2002</w:t>
            </w: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Adicional de Tempo de Serviço, com base no Art. 100 da Lei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º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585/2002</w:t>
            </w:r>
            <w:proofErr w:type="gramEnd"/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Atestado Médico</w:t>
            </w: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Aposentadoria Compulsória</w:t>
            </w: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Falta abonada, de acordo </w:t>
            </w:r>
            <w:r>
              <w:rPr>
                <w:rFonts w:ascii="Arial" w:hAnsi="Arial" w:cs="Arial"/>
                <w:sz w:val="18"/>
                <w:szCs w:val="18"/>
              </w:rPr>
              <w:t>com o Art. 32 da Lei n.</w:t>
            </w:r>
            <w:r w:rsidRPr="00DF6918">
              <w:rPr>
                <w:rFonts w:ascii="Arial" w:hAnsi="Arial" w:cs="Arial"/>
                <w:sz w:val="18"/>
                <w:szCs w:val="18"/>
              </w:rPr>
              <w:t>º 585/2002 e Lei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º 1053/2014, na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data ...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>...../........./...........</w:t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i/>
                <w:sz w:val="16"/>
                <w:szCs w:val="16"/>
              </w:rPr>
              <w:t>(Requerer no prazo de até 15 dias de antecedência)</w:t>
            </w:r>
          </w:p>
          <w:p w:rsidR="001149FF" w:rsidRPr="00DF6918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Férias para o período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de ...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 xml:space="preserve">../....../.......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 xml:space="preserve"> ...../....../ ......., com base nos </w:t>
            </w:r>
            <w:proofErr w:type="spellStart"/>
            <w:r w:rsidRPr="00DF6918"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 w:rsidRPr="00DF6918">
              <w:rPr>
                <w:rFonts w:ascii="Arial" w:hAnsi="Arial" w:cs="Arial"/>
                <w:sz w:val="18"/>
                <w:szCs w:val="18"/>
              </w:rPr>
              <w:t>. 103 e 104 da Lei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</w:rPr>
              <w:t>º 585/2002</w:t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i/>
                <w:sz w:val="16"/>
                <w:szCs w:val="16"/>
              </w:rPr>
              <w:t>(Requerer no prazo de até 30 dias de antecedência)</w:t>
            </w:r>
          </w:p>
          <w:p w:rsidR="001149FF" w:rsidRDefault="001149FF" w:rsidP="00A85A3D">
            <w:pPr>
              <w:ind w:left="284" w:right="165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149FF" w:rsidRDefault="001149FF" w:rsidP="00A85A3D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Férias para o período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de ...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 xml:space="preserve">../....../.......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 xml:space="preserve"> ...../....../ ......., com base no Art. 105 da Lei nº 585/2002 – operador de Raios X e subst</w:t>
            </w:r>
            <w:r>
              <w:rPr>
                <w:rFonts w:ascii="Arial" w:hAnsi="Arial" w:cs="Arial"/>
                <w:sz w:val="18"/>
                <w:szCs w:val="18"/>
              </w:rPr>
              <w:t>â</w:t>
            </w:r>
            <w:r w:rsidRPr="00DF6918">
              <w:rPr>
                <w:rFonts w:ascii="Arial" w:hAnsi="Arial" w:cs="Arial"/>
                <w:sz w:val="18"/>
                <w:szCs w:val="18"/>
              </w:rPr>
              <w:t>ncias radioativas</w:t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i/>
                <w:sz w:val="16"/>
                <w:szCs w:val="16"/>
              </w:rPr>
              <w:t>(Requerer no prazo de até 30 dias de antecedência)</w:t>
            </w:r>
          </w:p>
          <w:p w:rsidR="00C435AF" w:rsidRPr="00C435AF" w:rsidRDefault="00C435AF" w:rsidP="00A85A3D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C435AF" w:rsidRDefault="00C435AF" w:rsidP="00C435A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Salário Família</w:t>
            </w:r>
          </w:p>
        </w:tc>
        <w:tc>
          <w:tcPr>
            <w:tcW w:w="5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49FF" w:rsidRDefault="001149FF" w:rsidP="00A85A3D">
            <w:pPr>
              <w:ind w:left="215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149FF" w:rsidRDefault="001149FF" w:rsidP="00A85A3D">
            <w:pPr>
              <w:ind w:left="215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149FF" w:rsidRDefault="001149FF" w:rsidP="00A85A3D">
            <w:pPr>
              <w:ind w:left="32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Folga da Justiça Eleitoral em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DF6918">
              <w:rPr>
                <w:rFonts w:ascii="Arial" w:hAnsi="Arial" w:cs="Arial"/>
                <w:sz w:val="18"/>
                <w:szCs w:val="18"/>
              </w:rPr>
              <w:t>...................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49FF" w:rsidRPr="00FC6B62" w:rsidRDefault="001149FF" w:rsidP="00A85A3D">
            <w:pPr>
              <w:ind w:left="328"/>
              <w:jc w:val="both"/>
              <w:rPr>
                <w:rFonts w:ascii="Arial" w:hAnsi="Arial" w:cs="Arial"/>
                <w:sz w:val="10"/>
                <w:szCs w:val="30"/>
              </w:rPr>
            </w:pPr>
          </w:p>
          <w:p w:rsidR="001149FF" w:rsidRPr="00DF6918" w:rsidRDefault="001149FF" w:rsidP="00A85A3D">
            <w:pPr>
              <w:ind w:left="32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>, conforme prevê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Lei n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º 9.504, de 30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/09/</w:t>
            </w:r>
            <w:r w:rsidRPr="00DF69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1997,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</w:t>
            </w:r>
            <w:r w:rsidRPr="00DF69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rt. 98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d</w:t>
            </w:r>
            <w:r w:rsidRPr="00DF69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esde que existia vínculo laboral com o Município à época da convocação e limita-se à vigência do vínculo</w:t>
            </w:r>
            <w:r w:rsidRPr="00DF691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DF6918">
              <w:rPr>
                <w:rFonts w:ascii="Arial" w:hAnsi="Arial" w:cs="Arial"/>
                <w:i/>
                <w:sz w:val="16"/>
                <w:szCs w:val="16"/>
              </w:rPr>
              <w:t>(Requerer no prazo de até 15 dias de antecedência)</w:t>
            </w:r>
          </w:p>
          <w:p w:rsidR="001149FF" w:rsidRPr="00DF6918" w:rsidRDefault="001149FF" w:rsidP="00A85A3D">
            <w:pPr>
              <w:ind w:left="328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spacing w:line="360" w:lineRule="auto"/>
              <w:ind w:left="328" w:hanging="284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color w:val="000000"/>
                <w:sz w:val="18"/>
                <w:szCs w:val="18"/>
              </w:rPr>
              <w:t>Folga Social, com base na Lei 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color w:val="000000"/>
                <w:sz w:val="18"/>
                <w:szCs w:val="18"/>
              </w:rPr>
              <w:t>º 854/2009, de 29/12/2009</w:t>
            </w:r>
            <w:r w:rsidRPr="00DF691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6"/>
                <w:szCs w:val="16"/>
                <w:u w:val="single"/>
              </w:rPr>
              <w:t>Data de Aniversário</w:t>
            </w:r>
            <w:proofErr w:type="gramStart"/>
            <w:r w:rsidRPr="00DF6918">
              <w:rPr>
                <w:rFonts w:ascii="Arial" w:hAnsi="Arial" w:cs="Arial"/>
                <w:sz w:val="16"/>
                <w:szCs w:val="16"/>
                <w:u w:val="single"/>
              </w:rPr>
              <w:t>:                                               .</w:t>
            </w:r>
            <w:proofErr w:type="gramEnd"/>
          </w:p>
          <w:p w:rsidR="001149FF" w:rsidRPr="00DF6918" w:rsidRDefault="001149FF" w:rsidP="00A85A3D">
            <w:pPr>
              <w:ind w:left="32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F6918">
              <w:rPr>
                <w:rFonts w:ascii="Arial" w:hAnsi="Arial" w:cs="Arial"/>
                <w:i/>
                <w:sz w:val="16"/>
                <w:szCs w:val="16"/>
              </w:rPr>
              <w:t xml:space="preserve"> (Requerer no prazo de até 05 dias de antecedência)</w:t>
            </w:r>
          </w:p>
          <w:p w:rsidR="001149FF" w:rsidRPr="00DF6918" w:rsidRDefault="001149FF" w:rsidP="00A85A3D">
            <w:pPr>
              <w:ind w:left="32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328" w:hanging="28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Licença Gest</w:t>
            </w:r>
            <w:r>
              <w:rPr>
                <w:rFonts w:ascii="Arial" w:hAnsi="Arial" w:cs="Arial"/>
                <w:sz w:val="18"/>
                <w:szCs w:val="18"/>
              </w:rPr>
              <w:t>aç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ão, Lactação e Adoção, com base nos </w:t>
            </w:r>
            <w:proofErr w:type="spellStart"/>
            <w:r w:rsidRPr="00DF6918"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 w:rsidRPr="00DF6918">
              <w:rPr>
                <w:rFonts w:ascii="Arial" w:hAnsi="Arial" w:cs="Arial"/>
                <w:sz w:val="18"/>
                <w:szCs w:val="18"/>
              </w:rPr>
              <w:t>. 120 a 124 da Lei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º 585/2002 e na Lei </w:t>
            </w:r>
            <w:r w:rsidRPr="00DF691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bCs/>
                <w:sz w:val="18"/>
                <w:szCs w:val="18"/>
              </w:rPr>
              <w:t>º 1.204/2018</w:t>
            </w:r>
          </w:p>
          <w:p w:rsidR="001149FF" w:rsidRPr="00DF6918" w:rsidRDefault="001149FF" w:rsidP="00A85A3D">
            <w:pPr>
              <w:ind w:left="328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Default="001149FF" w:rsidP="00A85A3D">
            <w:pPr>
              <w:ind w:left="32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Licença para Trato de Interesses Particulares pelo período de </w:t>
            </w:r>
          </w:p>
          <w:p w:rsidR="001149FF" w:rsidRPr="00FC6B62" w:rsidRDefault="001149FF" w:rsidP="00A85A3D">
            <w:pPr>
              <w:ind w:left="328" w:hanging="284"/>
              <w:jc w:val="both"/>
              <w:rPr>
                <w:rFonts w:ascii="Arial" w:hAnsi="Arial" w:cs="Arial"/>
                <w:sz w:val="10"/>
                <w:szCs w:val="18"/>
              </w:rPr>
            </w:pPr>
          </w:p>
          <w:p w:rsidR="001149FF" w:rsidRPr="00DF6918" w:rsidRDefault="001149FF" w:rsidP="00A85A3D">
            <w:pPr>
              <w:ind w:left="328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DF6918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..................</w:t>
            </w:r>
            <w:r w:rsidRPr="00DF6918">
              <w:rPr>
                <w:rFonts w:ascii="Arial" w:hAnsi="Arial" w:cs="Arial"/>
                <w:sz w:val="18"/>
                <w:szCs w:val="18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DF6918">
              <w:rPr>
                <w:rFonts w:ascii="Arial" w:hAnsi="Arial" w:cs="Arial"/>
                <w:sz w:val="18"/>
                <w:szCs w:val="18"/>
              </w:rPr>
              <w:t>........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DF6918">
              <w:rPr>
                <w:rFonts w:ascii="Arial" w:hAnsi="Arial" w:cs="Arial"/>
                <w:sz w:val="18"/>
                <w:szCs w:val="18"/>
              </w:rPr>
              <w:t>..............</w:t>
            </w:r>
            <w:proofErr w:type="gramEnd"/>
            <w:r w:rsidRPr="00DF6918">
              <w:rPr>
                <w:rFonts w:ascii="Arial" w:hAnsi="Arial" w:cs="Arial"/>
                <w:sz w:val="18"/>
                <w:szCs w:val="18"/>
              </w:rPr>
              <w:t>, com base no art. 128 da Lei n.º 585/2002</w:t>
            </w:r>
          </w:p>
          <w:p w:rsidR="001149FF" w:rsidRPr="00DF6918" w:rsidRDefault="001149FF" w:rsidP="00A85A3D">
            <w:pPr>
              <w:ind w:left="328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32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6918">
              <w:rPr>
                <w:rFonts w:ascii="Arial" w:hAnsi="Arial" w:cs="Arial"/>
                <w:sz w:val="18"/>
                <w:szCs w:val="18"/>
              </w:rPr>
              <w:t>Licença Paternidade de 05 (cinco) dias, com base no Art. 130 da Lei 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F6918">
              <w:rPr>
                <w:rFonts w:ascii="Arial" w:hAnsi="Arial" w:cs="Arial"/>
                <w:sz w:val="18"/>
                <w:szCs w:val="18"/>
              </w:rPr>
              <w:t xml:space="preserve">º 585/2002, conforme cópia da certidão de registro civil, em </w:t>
            </w:r>
            <w:proofErr w:type="gramStart"/>
            <w:r w:rsidRPr="00DF6918">
              <w:rPr>
                <w:rFonts w:ascii="Arial" w:hAnsi="Arial" w:cs="Arial"/>
                <w:sz w:val="18"/>
                <w:szCs w:val="18"/>
              </w:rPr>
              <w:t>anexo</w:t>
            </w:r>
            <w:proofErr w:type="gramEnd"/>
          </w:p>
          <w:p w:rsidR="001149FF" w:rsidRPr="00DF6918" w:rsidRDefault="001149FF" w:rsidP="00A85A3D">
            <w:pPr>
              <w:ind w:left="328" w:hanging="284"/>
              <w:rPr>
                <w:rFonts w:ascii="Arial" w:hAnsi="Arial" w:cs="Arial"/>
                <w:sz w:val="21"/>
                <w:szCs w:val="21"/>
              </w:rPr>
            </w:pPr>
          </w:p>
          <w:p w:rsidR="00830CB7" w:rsidRDefault="00830CB7" w:rsidP="00830CB7">
            <w:pPr>
              <w:ind w:left="328" w:hanging="284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47870">
              <w:rPr>
                <w:rFonts w:ascii="Arial" w:hAnsi="Arial" w:cs="Arial"/>
                <w:sz w:val="18"/>
                <w:szCs w:val="18"/>
              </w:rPr>
              <w:t xml:space="preserve">PPP (Perfil </w:t>
            </w:r>
            <w:proofErr w:type="spellStart"/>
            <w:r w:rsidRPr="00147870">
              <w:rPr>
                <w:rFonts w:ascii="Arial" w:hAnsi="Arial" w:cs="Arial"/>
                <w:sz w:val="18"/>
                <w:szCs w:val="18"/>
              </w:rPr>
              <w:t>Profissiográfico</w:t>
            </w:r>
            <w:proofErr w:type="spellEnd"/>
            <w:r w:rsidRPr="00147870">
              <w:rPr>
                <w:rFonts w:ascii="Arial" w:hAnsi="Arial" w:cs="Arial"/>
                <w:sz w:val="18"/>
                <w:szCs w:val="18"/>
              </w:rPr>
              <w:t xml:space="preserve"> Previdenciário)</w:t>
            </w:r>
          </w:p>
          <w:p w:rsidR="001149FF" w:rsidRDefault="001149FF" w:rsidP="00A85A3D">
            <w:pPr>
              <w:ind w:left="328" w:hanging="284"/>
              <w:rPr>
                <w:rFonts w:ascii="Arial" w:hAnsi="Arial" w:cs="Arial"/>
                <w:sz w:val="18"/>
                <w:szCs w:val="18"/>
              </w:rPr>
            </w:pPr>
          </w:p>
          <w:p w:rsidR="001149FF" w:rsidRPr="00147870" w:rsidRDefault="001149FF" w:rsidP="00A85A3D">
            <w:pPr>
              <w:ind w:left="328" w:hanging="284"/>
              <w:rPr>
                <w:rFonts w:ascii="Arial" w:hAnsi="Arial" w:cs="Arial"/>
                <w:sz w:val="18"/>
                <w:szCs w:val="18"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DF691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Rescisão do Contrato de Trabalho a partir do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dia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DF6918">
              <w:rPr>
                <w:rFonts w:ascii="Arial" w:hAnsi="Arial" w:cs="Arial"/>
                <w:sz w:val="18"/>
                <w:szCs w:val="18"/>
              </w:rPr>
              <w:t>./......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F6918">
              <w:rPr>
                <w:rFonts w:ascii="Arial" w:hAnsi="Arial" w:cs="Arial"/>
                <w:sz w:val="18"/>
                <w:szCs w:val="18"/>
              </w:rPr>
              <w:t>.........</w:t>
            </w:r>
          </w:p>
          <w:p w:rsidR="001149FF" w:rsidRPr="00DF6918" w:rsidRDefault="001149FF" w:rsidP="00A85A3D">
            <w:pPr>
              <w:ind w:left="328" w:hanging="284"/>
              <w:rPr>
                <w:rFonts w:ascii="Arial" w:hAnsi="Arial" w:cs="Arial"/>
                <w:sz w:val="21"/>
                <w:szCs w:val="21"/>
              </w:rPr>
            </w:pPr>
          </w:p>
          <w:p w:rsidR="001149FF" w:rsidRPr="00DF6918" w:rsidRDefault="001149FF" w:rsidP="00A85A3D">
            <w:pPr>
              <w:ind w:left="328" w:hanging="284"/>
              <w:rPr>
                <w:rFonts w:ascii="Arial" w:hAnsi="Arial" w:cs="Arial"/>
                <w:sz w:val="18"/>
                <w:szCs w:val="18"/>
              </w:rPr>
            </w:pPr>
          </w:p>
          <w:p w:rsidR="001149FF" w:rsidRPr="00DF6918" w:rsidRDefault="001149FF" w:rsidP="00A85A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49FF" w:rsidRPr="00C01E42" w:rsidTr="00A85A3D">
        <w:trPr>
          <w:trHeight w:val="768"/>
        </w:trPr>
        <w:tc>
          <w:tcPr>
            <w:tcW w:w="10740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149FF" w:rsidRPr="003900F4" w:rsidRDefault="001149FF" w:rsidP="00A85A3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F6918">
              <w:rPr>
                <w:rFonts w:ascii="Arial" w:hAnsi="Arial" w:cs="Arial"/>
                <w:sz w:val="30"/>
                <w:szCs w:val="30"/>
              </w:rPr>
              <w:sym w:font="Wingdings 2" w:char="F0A3"/>
            </w:r>
            <w:r w:rsidRPr="00C01E42">
              <w:rPr>
                <w:rFonts w:ascii="Arial" w:hAnsi="Arial" w:cs="Arial"/>
                <w:sz w:val="52"/>
              </w:rPr>
              <w:t xml:space="preserve"> </w:t>
            </w:r>
            <w:r w:rsidRPr="00C01E42">
              <w:rPr>
                <w:rFonts w:ascii="Arial" w:hAnsi="Arial" w:cs="Arial"/>
                <w:sz w:val="32"/>
              </w:rPr>
              <w:t xml:space="preserve"> </w:t>
            </w:r>
            <w:r w:rsidRPr="00C01E42">
              <w:rPr>
                <w:rFonts w:ascii="Arial" w:hAnsi="Arial" w:cs="Arial"/>
                <w:sz w:val="18"/>
              </w:rPr>
              <w:t>Outros</w:t>
            </w:r>
            <w:proofErr w:type="gramStart"/>
            <w:r>
              <w:rPr>
                <w:rFonts w:ascii="Arial" w:hAnsi="Arial" w:cs="Arial"/>
                <w:caps/>
                <w:sz w:val="18"/>
              </w:rPr>
              <w:t>:</w:t>
            </w:r>
            <w:r w:rsidRPr="003900F4">
              <w:rPr>
                <w:rFonts w:ascii="Arial" w:hAnsi="Arial" w:cs="Arial"/>
                <w:b/>
                <w:sz w:val="2"/>
              </w:rPr>
              <w:t>.</w:t>
            </w:r>
            <w:proofErr w:type="gramEnd"/>
            <w:r w:rsidRPr="00C01E42">
              <w:rPr>
                <w:rFonts w:ascii="Arial" w:hAnsi="Arial" w:cs="Arial"/>
              </w:rPr>
              <w:t xml:space="preserve"> </w:t>
            </w:r>
            <w:proofErr w:type="gramStart"/>
            <w:r w:rsidRPr="00C01E42">
              <w:rPr>
                <w:rFonts w:ascii="Arial" w:hAnsi="Arial" w:cs="Arial"/>
              </w:rPr>
              <w:t>.........................................................</w:t>
            </w:r>
            <w:r>
              <w:rPr>
                <w:rFonts w:ascii="Arial" w:hAnsi="Arial" w:cs="Arial"/>
              </w:rPr>
              <w:t>........</w:t>
            </w:r>
            <w:r w:rsidRPr="00C01E42">
              <w:rPr>
                <w:rFonts w:ascii="Arial" w:hAnsi="Arial" w:cs="Arial"/>
              </w:rPr>
              <w:t>...............................................................................</w:t>
            </w:r>
            <w:r>
              <w:rPr>
                <w:rFonts w:ascii="Arial" w:hAnsi="Arial" w:cs="Arial"/>
              </w:rPr>
              <w:t>.........</w:t>
            </w:r>
            <w:proofErr w:type="gramEnd"/>
            <w:r w:rsidRPr="003900F4">
              <w:rPr>
                <w:rFonts w:ascii="Arial" w:hAnsi="Arial" w:cs="Arial"/>
                <w:b/>
              </w:rPr>
              <w:t xml:space="preserve">            </w:t>
            </w:r>
          </w:p>
          <w:p w:rsidR="001149FF" w:rsidRDefault="001149FF" w:rsidP="00A85A3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C01E42">
              <w:rPr>
                <w:rFonts w:ascii="Arial" w:hAnsi="Arial" w:cs="Arial"/>
              </w:rPr>
              <w:t>.........................................................</w:t>
            </w:r>
            <w:r>
              <w:rPr>
                <w:rFonts w:ascii="Arial" w:hAnsi="Arial" w:cs="Arial"/>
              </w:rPr>
              <w:t>........</w:t>
            </w:r>
            <w:r w:rsidRPr="00C01E42">
              <w:rPr>
                <w:rFonts w:ascii="Arial" w:hAnsi="Arial" w:cs="Arial"/>
              </w:rPr>
              <w:t>...........................................................................................................</w:t>
            </w:r>
            <w:proofErr w:type="gramEnd"/>
          </w:p>
          <w:p w:rsidR="00C435AF" w:rsidRPr="00C01E42" w:rsidRDefault="00C435AF" w:rsidP="00A85A3D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149FF" w:rsidRPr="00F504F5" w:rsidRDefault="001149FF" w:rsidP="00A85A3D">
            <w:pPr>
              <w:rPr>
                <w:rFonts w:ascii="Arial" w:hAnsi="Arial" w:cs="Arial"/>
                <w:sz w:val="8"/>
              </w:rPr>
            </w:pPr>
          </w:p>
        </w:tc>
      </w:tr>
      <w:tr w:rsidR="001149FF" w:rsidRPr="00C01E42" w:rsidTr="00A85A3D">
        <w:trPr>
          <w:trHeight w:val="616"/>
        </w:trPr>
        <w:tc>
          <w:tcPr>
            <w:tcW w:w="10740" w:type="dxa"/>
            <w:gridSpan w:val="14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1149FF" w:rsidRDefault="001149FF" w:rsidP="00A85A3D">
            <w:pPr>
              <w:jc w:val="both"/>
              <w:rPr>
                <w:rFonts w:ascii="Arial" w:hAnsi="Arial" w:cs="Arial"/>
                <w:caps/>
                <w:sz w:val="18"/>
              </w:rPr>
            </w:pPr>
          </w:p>
          <w:p w:rsidR="001149FF" w:rsidRDefault="001149FF" w:rsidP="00A85A3D">
            <w:pPr>
              <w:jc w:val="both"/>
              <w:rPr>
                <w:rFonts w:ascii="Arial" w:hAnsi="Arial" w:cs="Arial"/>
                <w:caps/>
                <w:sz w:val="18"/>
              </w:rPr>
            </w:pPr>
            <w:r w:rsidRPr="002062A0">
              <w:rPr>
                <w:rFonts w:ascii="Arial" w:hAnsi="Arial" w:cs="Arial"/>
                <w:caps/>
                <w:sz w:val="18"/>
              </w:rPr>
              <w:t>Informações Complementares:</w:t>
            </w:r>
            <w:r>
              <w:rPr>
                <w:rFonts w:ascii="Arial" w:hAnsi="Arial" w:cs="Arial"/>
                <w:caps/>
                <w:sz w:val="18"/>
              </w:rPr>
              <w:t xml:space="preserve"> </w:t>
            </w:r>
            <w:proofErr w:type="gramStart"/>
            <w:r w:rsidRPr="00C01E42">
              <w:rPr>
                <w:rFonts w:ascii="Arial" w:hAnsi="Arial" w:cs="Arial"/>
                <w:caps/>
                <w:sz w:val="18"/>
              </w:rPr>
              <w:t>...</w:t>
            </w:r>
            <w:r w:rsidRPr="00C01E42">
              <w:rPr>
                <w:rFonts w:ascii="Arial" w:hAnsi="Arial" w:cs="Arial"/>
              </w:rPr>
              <w:t>.............................................................................................................</w:t>
            </w:r>
            <w:proofErr w:type="gramEnd"/>
          </w:p>
          <w:p w:rsidR="001149FF" w:rsidRPr="00BD02C7" w:rsidRDefault="001149FF" w:rsidP="00A85A3D">
            <w:pPr>
              <w:spacing w:line="276" w:lineRule="auto"/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1149FF" w:rsidRPr="00C01E42" w:rsidTr="00A85A3D">
        <w:tc>
          <w:tcPr>
            <w:tcW w:w="10740" w:type="dxa"/>
            <w:gridSpan w:val="14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149FF" w:rsidRPr="00C01E42" w:rsidRDefault="001149FF" w:rsidP="00A85A3D">
            <w:pPr>
              <w:jc w:val="center"/>
              <w:rPr>
                <w:rFonts w:ascii="Arial" w:hAnsi="Arial" w:cs="Arial"/>
              </w:rPr>
            </w:pPr>
            <w:r w:rsidRPr="00C01E42">
              <w:rPr>
                <w:rFonts w:ascii="Arial" w:hAnsi="Arial" w:cs="Arial"/>
                <w:b/>
                <w:caps/>
              </w:rPr>
              <w:t xml:space="preserve">Dados </w:t>
            </w:r>
            <w:proofErr w:type="gramStart"/>
            <w:r w:rsidRPr="00C01E42">
              <w:rPr>
                <w:rFonts w:ascii="Arial" w:hAnsi="Arial" w:cs="Arial"/>
                <w:b/>
                <w:caps/>
              </w:rPr>
              <w:t>do</w:t>
            </w:r>
            <w:r>
              <w:rPr>
                <w:rFonts w:ascii="Arial" w:hAnsi="Arial" w:cs="Arial"/>
                <w:b/>
                <w:caps/>
              </w:rPr>
              <w:t>(</w:t>
            </w:r>
            <w:proofErr w:type="gramEnd"/>
            <w:r>
              <w:rPr>
                <w:rFonts w:ascii="Arial" w:hAnsi="Arial" w:cs="Arial"/>
                <w:b/>
                <w:caps/>
              </w:rPr>
              <w:t>a)</w:t>
            </w:r>
            <w:r w:rsidRPr="00C01E42">
              <w:rPr>
                <w:rFonts w:ascii="Arial" w:hAnsi="Arial" w:cs="Arial"/>
                <w:b/>
                <w:caps/>
              </w:rPr>
              <w:t xml:space="preserve"> requerente</w:t>
            </w:r>
          </w:p>
        </w:tc>
      </w:tr>
      <w:tr w:rsidR="001149FF" w:rsidRPr="00C01E42" w:rsidTr="00A85A3D">
        <w:trPr>
          <w:trHeight w:val="312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1149FF" w:rsidRPr="00C01E42" w:rsidRDefault="001149FF" w:rsidP="00A85A3D">
            <w:pPr>
              <w:ind w:right="-183"/>
              <w:jc w:val="both"/>
              <w:rPr>
                <w:rFonts w:ascii="Arial" w:hAnsi="Arial" w:cs="Arial"/>
                <w:caps/>
                <w:sz w:val="18"/>
                <w:szCs w:val="20"/>
              </w:rPr>
            </w:pPr>
            <w:r w:rsidRPr="00C01E42">
              <w:rPr>
                <w:rFonts w:ascii="Arial" w:hAnsi="Arial" w:cs="Arial"/>
                <w:caps/>
                <w:sz w:val="18"/>
                <w:szCs w:val="20"/>
              </w:rPr>
              <w:t>nome:</w:t>
            </w:r>
          </w:p>
        </w:tc>
        <w:tc>
          <w:tcPr>
            <w:tcW w:w="992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C01E42" w:rsidRDefault="001149FF" w:rsidP="00A85A3D">
            <w:pPr>
              <w:ind w:right="-183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312"/>
        </w:trPr>
        <w:tc>
          <w:tcPr>
            <w:tcW w:w="180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149FF" w:rsidRPr="00C01E42" w:rsidRDefault="001149FF" w:rsidP="00A85A3D">
            <w:pPr>
              <w:ind w:right="-183"/>
              <w:jc w:val="both"/>
              <w:rPr>
                <w:rFonts w:ascii="Arial" w:hAnsi="Arial" w:cs="Arial"/>
                <w:caps/>
                <w:sz w:val="18"/>
                <w:szCs w:val="20"/>
              </w:rPr>
            </w:pPr>
            <w:r w:rsidRPr="00C01E42">
              <w:rPr>
                <w:rFonts w:ascii="Arial" w:hAnsi="Arial" w:cs="Arial"/>
                <w:caps/>
                <w:sz w:val="18"/>
                <w:szCs w:val="20"/>
              </w:rPr>
              <w:t>Cargo Efetivo:</w:t>
            </w:r>
          </w:p>
        </w:tc>
        <w:tc>
          <w:tcPr>
            <w:tcW w:w="558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49FF" w:rsidRPr="00FB226A" w:rsidRDefault="001149FF" w:rsidP="00A85A3D">
            <w:pPr>
              <w:ind w:right="-183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9FF" w:rsidRPr="00C01E42" w:rsidRDefault="001149FF" w:rsidP="00A85A3D">
            <w:pPr>
              <w:ind w:left="-26" w:right="-183"/>
              <w:rPr>
                <w:rFonts w:ascii="Arial" w:hAnsi="Arial" w:cs="Arial"/>
                <w:caps/>
                <w:sz w:val="18"/>
                <w:szCs w:val="20"/>
              </w:rPr>
            </w:pPr>
            <w:r w:rsidRPr="00C01E42">
              <w:rPr>
                <w:rFonts w:ascii="Arial" w:hAnsi="Arial" w:cs="Arial"/>
                <w:caps/>
                <w:sz w:val="18"/>
                <w:szCs w:val="20"/>
              </w:rPr>
              <w:t>Matrícula: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FB226A" w:rsidRDefault="001149FF" w:rsidP="00A85A3D">
            <w:pPr>
              <w:ind w:left="-26" w:right="-183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312"/>
        </w:trPr>
        <w:tc>
          <w:tcPr>
            <w:tcW w:w="223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149FF" w:rsidRPr="00C01E42" w:rsidRDefault="001149FF" w:rsidP="00A85A3D">
            <w:pPr>
              <w:ind w:right="-183"/>
              <w:jc w:val="both"/>
              <w:rPr>
                <w:rFonts w:ascii="Arial" w:hAnsi="Arial" w:cs="Arial"/>
                <w:caps/>
                <w:sz w:val="18"/>
                <w:szCs w:val="20"/>
              </w:rPr>
            </w:pPr>
            <w:r w:rsidRPr="00C01E42">
              <w:rPr>
                <w:rFonts w:ascii="Arial" w:hAnsi="Arial" w:cs="Arial"/>
                <w:caps/>
                <w:sz w:val="18"/>
                <w:szCs w:val="20"/>
              </w:rPr>
              <w:t>Cargo contratado:</w:t>
            </w:r>
          </w:p>
        </w:tc>
        <w:tc>
          <w:tcPr>
            <w:tcW w:w="516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49FF" w:rsidRPr="00C01E42" w:rsidRDefault="001149FF" w:rsidP="00A85A3D">
            <w:pPr>
              <w:ind w:right="-183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9FF" w:rsidRPr="00C01E42" w:rsidRDefault="001149FF" w:rsidP="00A85A3D">
            <w:pPr>
              <w:ind w:left="-26" w:right="-183"/>
              <w:rPr>
                <w:rFonts w:ascii="Arial" w:hAnsi="Arial" w:cs="Arial"/>
                <w:caps/>
                <w:sz w:val="18"/>
                <w:szCs w:val="20"/>
              </w:rPr>
            </w:pPr>
            <w:r w:rsidRPr="00C01E42">
              <w:rPr>
                <w:rFonts w:ascii="Arial" w:hAnsi="Arial" w:cs="Arial"/>
                <w:caps/>
                <w:sz w:val="18"/>
                <w:szCs w:val="20"/>
              </w:rPr>
              <w:t>Matrícula: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C01E42" w:rsidRDefault="001149FF" w:rsidP="00A85A3D">
            <w:pPr>
              <w:ind w:left="-26" w:right="-18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312"/>
        </w:trPr>
        <w:tc>
          <w:tcPr>
            <w:tcW w:w="124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149FF" w:rsidRDefault="001149FF" w:rsidP="00A85A3D">
            <w:pPr>
              <w:ind w:right="-183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Lotação:</w:t>
            </w:r>
          </w:p>
          <w:p w:rsidR="001149FF" w:rsidRPr="00064E79" w:rsidRDefault="001149FF" w:rsidP="00A85A3D">
            <w:pPr>
              <w:ind w:right="-183"/>
              <w:rPr>
                <w:rFonts w:ascii="Arial" w:hAnsi="Arial" w:cs="Arial"/>
                <w:sz w:val="18"/>
                <w:szCs w:val="20"/>
              </w:rPr>
            </w:pPr>
            <w:r w:rsidRPr="00064E79">
              <w:rPr>
                <w:rFonts w:ascii="Arial" w:hAnsi="Arial" w:cs="Arial"/>
                <w:sz w:val="12"/>
                <w:szCs w:val="20"/>
              </w:rPr>
              <w:t>(Local de Trabalho)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49FF" w:rsidRPr="00FB226A" w:rsidRDefault="001149FF" w:rsidP="001149FF">
            <w:pPr>
              <w:ind w:right="-183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49FF" w:rsidRDefault="001149FF" w:rsidP="00A85A3D">
            <w:pPr>
              <w:ind w:left="-26" w:right="-183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caps/>
                <w:sz w:val="18"/>
                <w:szCs w:val="20"/>
              </w:rPr>
              <w:t>secretaria:</w:t>
            </w:r>
          </w:p>
          <w:p w:rsidR="001149FF" w:rsidRPr="00C01E42" w:rsidRDefault="001149FF" w:rsidP="00A85A3D">
            <w:pPr>
              <w:ind w:left="-26" w:right="-183"/>
              <w:rPr>
                <w:rFonts w:ascii="Arial" w:hAnsi="Arial" w:cs="Arial"/>
                <w:caps/>
                <w:sz w:val="18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(Sigla</w:t>
            </w:r>
            <w:r w:rsidRPr="00064E79">
              <w:rPr>
                <w:rFonts w:ascii="Arial" w:hAnsi="Arial" w:cs="Arial"/>
                <w:sz w:val="12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1149FF" w:rsidRDefault="001149FF" w:rsidP="00A85A3D">
            <w:pPr>
              <w:ind w:right="-183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312"/>
        </w:trPr>
        <w:tc>
          <w:tcPr>
            <w:tcW w:w="393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149FF" w:rsidRPr="00C01E42" w:rsidRDefault="001149FF" w:rsidP="00A85A3D">
            <w:pPr>
              <w:ind w:right="-183"/>
              <w:rPr>
                <w:rFonts w:ascii="Arial" w:hAnsi="Arial" w:cs="Arial"/>
                <w:caps/>
                <w:sz w:val="18"/>
                <w:szCs w:val="20"/>
              </w:rPr>
            </w:pPr>
            <w:r w:rsidRPr="002062A0">
              <w:rPr>
                <w:rFonts w:ascii="Arial" w:hAnsi="Arial" w:cs="Arial"/>
                <w:caps/>
                <w:sz w:val="18"/>
              </w:rPr>
              <w:t>Endereço Completo do requerente: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49FF" w:rsidRPr="00FB226A" w:rsidRDefault="001149FF" w:rsidP="00A85A3D">
            <w:pPr>
              <w:ind w:right="-183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312"/>
        </w:trPr>
        <w:tc>
          <w:tcPr>
            <w:tcW w:w="10740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C01E42" w:rsidRDefault="001149FF" w:rsidP="00A85A3D">
            <w:pPr>
              <w:ind w:right="-18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312"/>
        </w:trPr>
        <w:tc>
          <w:tcPr>
            <w:tcW w:w="1809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1149FF" w:rsidRPr="002062A0" w:rsidRDefault="001149FF" w:rsidP="00A85A3D">
            <w:pPr>
              <w:ind w:right="-183"/>
              <w:rPr>
                <w:rFonts w:ascii="Arial" w:hAnsi="Arial" w:cs="Arial"/>
                <w:caps/>
                <w:sz w:val="18"/>
              </w:rPr>
            </w:pPr>
            <w:r w:rsidRPr="002062A0">
              <w:rPr>
                <w:rFonts w:ascii="Arial" w:hAnsi="Arial" w:cs="Arial"/>
                <w:caps/>
                <w:sz w:val="18"/>
              </w:rPr>
              <w:t>Tel. p/ contato</w:t>
            </w:r>
            <w:r>
              <w:rPr>
                <w:rFonts w:ascii="Arial" w:hAnsi="Arial" w:cs="Arial"/>
                <w:caps/>
                <w:sz w:val="18"/>
              </w:rPr>
              <w:t>: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149FF" w:rsidRPr="00FB226A" w:rsidRDefault="001149FF" w:rsidP="00A85A3D">
            <w:pPr>
              <w:ind w:right="-183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149FF" w:rsidRPr="00B84FE6" w:rsidRDefault="001149FF" w:rsidP="00A85A3D">
            <w:pPr>
              <w:ind w:right="-183"/>
              <w:rPr>
                <w:rFonts w:ascii="Arial" w:hAnsi="Arial" w:cs="Arial"/>
                <w:caps/>
                <w:sz w:val="18"/>
                <w:szCs w:val="20"/>
              </w:rPr>
            </w:pPr>
            <w:r w:rsidRPr="00B84FE6">
              <w:rPr>
                <w:rFonts w:ascii="Arial" w:hAnsi="Arial" w:cs="Arial"/>
                <w:caps/>
                <w:sz w:val="18"/>
                <w:szCs w:val="20"/>
              </w:rPr>
              <w:t>E-mail: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C01E42" w:rsidRDefault="001149FF" w:rsidP="00A85A3D">
            <w:pPr>
              <w:ind w:right="-18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149FF" w:rsidRPr="00C01E42" w:rsidTr="00A85A3D">
        <w:trPr>
          <w:trHeight w:val="62"/>
        </w:trPr>
        <w:tc>
          <w:tcPr>
            <w:tcW w:w="10740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9FF" w:rsidRPr="00790F6E" w:rsidRDefault="001149FF" w:rsidP="00A85A3D">
            <w:pPr>
              <w:ind w:right="-183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1149FF" w:rsidRPr="00C01E42" w:rsidTr="00A85A3D">
        <w:trPr>
          <w:trHeight w:val="1726"/>
        </w:trPr>
        <w:tc>
          <w:tcPr>
            <w:tcW w:w="5495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149FF" w:rsidRPr="00BD02C7" w:rsidRDefault="00830CB7" w:rsidP="00A85A3D">
            <w:pPr>
              <w:ind w:left="-142" w:right="-183"/>
              <w:jc w:val="center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3"/>
                <w:szCs w:val="15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5CB0DD" wp14:editId="72F9D047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1075690</wp:posOffset>
                      </wp:positionV>
                      <wp:extent cx="6934200" cy="434975"/>
                      <wp:effectExtent l="0" t="0" r="635" b="0"/>
                      <wp:wrapNone/>
                      <wp:docPr id="5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692A" w:rsidRPr="00BD02C7" w:rsidRDefault="008D692A" w:rsidP="006D68A9">
                                  <w:pPr>
                                    <w:spacing w:line="240" w:lineRule="auto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9E2B0A">
                                    <w:rPr>
                                      <w:b/>
                                      <w:caps/>
                                      <w:sz w:val="16"/>
                                    </w:rPr>
                                    <w:t>Observação:</w:t>
                                  </w:r>
                                  <w:r w:rsidRPr="009E2B0A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72AA1">
                                    <w:rPr>
                                      <w:i/>
                                      <w:sz w:val="16"/>
                                    </w:rPr>
                                    <w:t>O(</w:t>
                                  </w:r>
                                  <w:proofErr w:type="gramEnd"/>
                                  <w:r w:rsidRPr="00572AA1">
                                    <w:rPr>
                                      <w:i/>
                                      <w:sz w:val="16"/>
                                    </w:rPr>
                                    <w:t>a) servidor(a) deverá acompanhar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o</w:t>
                                  </w:r>
                                  <w:r w:rsidRPr="00572AA1">
                                    <w:rPr>
                                      <w:i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andamento de seu</w:t>
                                  </w:r>
                                  <w:r w:rsidRPr="00572AA1">
                                    <w:rPr>
                                      <w:i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requerimento </w:t>
                                  </w:r>
                                  <w:r w:rsidRPr="00572AA1">
                                    <w:rPr>
                                      <w:i/>
                                      <w:sz w:val="16"/>
                                    </w:rPr>
                                    <w:t xml:space="preserve">acessando o site: www.pmav.es.gov.br; na aba superior deverá clicar em </w:t>
                                  </w:r>
                                  <w:r w:rsidRPr="00572AA1">
                                    <w:rPr>
                                      <w:i/>
                                      <w:caps/>
                                      <w:sz w:val="16"/>
                                    </w:rPr>
                                    <w:t>cidadão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caps/>
                                      <w:sz w:val="16"/>
                                    </w:rPr>
                                    <w:t xml:space="preserve">Consulta Pública de Processo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e informar o nº do processo e o CAI.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1.1pt;margin-top:84.7pt;width:546pt;height: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" filled="f" stroked="f">
                      <v:textbox>
                        <w:txbxContent>
                          <w:p w:rsidR="008D692A" w:rsidRPr="00BD02C7" w:rsidRDefault="008D692A" w:rsidP="006D68A9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</w:rPr>
                            </w:pPr>
                            <w:r w:rsidRPr="009E2B0A">
                              <w:rPr>
                                <w:b/>
                                <w:caps/>
                                <w:sz w:val="16"/>
                              </w:rPr>
                              <w:t>Observação:</w:t>
                            </w:r>
                            <w:r w:rsidRPr="009E2B0A">
                              <w:rPr>
                                <w:sz w:val="16"/>
                              </w:rPr>
                              <w:t xml:space="preserve"> </w:t>
                            </w:r>
                            <w:r w:rsidRPr="00572AA1">
                              <w:rPr>
                                <w:i/>
                                <w:sz w:val="16"/>
                              </w:rPr>
                              <w:t>O(a) servidor(a) deverá acompanhar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o</w:t>
                            </w:r>
                            <w:r w:rsidRPr="00572AA1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andamento de seu</w:t>
                            </w:r>
                            <w:r w:rsidRPr="00572AA1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requerimento </w:t>
                            </w:r>
                            <w:r w:rsidRPr="00572AA1">
                              <w:rPr>
                                <w:i/>
                                <w:sz w:val="16"/>
                              </w:rPr>
                              <w:t xml:space="preserve">acessando o site: www.pmav.es.gov.br; na aba superior deverá clicar em </w:t>
                            </w:r>
                            <w:r w:rsidRPr="00572AA1">
                              <w:rPr>
                                <w:i/>
                                <w:caps/>
                                <w:sz w:val="16"/>
                              </w:rPr>
                              <w:t>cidadão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aps/>
                                <w:sz w:val="16"/>
                              </w:rPr>
                              <w:t xml:space="preserve">Consulta Pública de Processo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 informar o nº do processo e o CAI.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9FF" w:rsidRPr="00BD02C7">
              <w:rPr>
                <w:b/>
                <w:caps/>
                <w:sz w:val="13"/>
                <w:szCs w:val="15"/>
              </w:rPr>
              <w:t>Carimbo e assinatura do responsável pelo setor/secretaria</w:t>
            </w:r>
            <w:r w:rsidR="001149FF">
              <w:rPr>
                <w:b/>
                <w:caps/>
                <w:sz w:val="13"/>
                <w:szCs w:val="15"/>
              </w:rPr>
              <w:t xml:space="preserve"> </w:t>
            </w:r>
            <w:proofErr w:type="gramStart"/>
            <w:r w:rsidR="001149FF" w:rsidRPr="00BD02C7">
              <w:rPr>
                <w:b/>
                <w:caps/>
                <w:sz w:val="13"/>
                <w:szCs w:val="15"/>
              </w:rPr>
              <w:t>do(</w:t>
            </w:r>
            <w:proofErr w:type="gramEnd"/>
            <w:r w:rsidR="001149FF" w:rsidRPr="00BD02C7">
              <w:rPr>
                <w:b/>
                <w:caps/>
                <w:sz w:val="13"/>
                <w:szCs w:val="15"/>
              </w:rPr>
              <w:t>a) servidor(a)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49FF" w:rsidRPr="0065543B" w:rsidRDefault="001149FF" w:rsidP="00A85A3D">
            <w:pPr>
              <w:ind w:right="-183"/>
              <w:jc w:val="center"/>
              <w:rPr>
                <w:rFonts w:ascii="Arial" w:hAnsi="Arial" w:cs="Arial"/>
                <w:sz w:val="18"/>
                <w:szCs w:val="10"/>
              </w:rPr>
            </w:pPr>
            <w:r>
              <w:rPr>
                <w:rFonts w:ascii="Arial" w:hAnsi="Arial" w:cs="Arial"/>
                <w:sz w:val="18"/>
                <w:szCs w:val="10"/>
              </w:rPr>
              <w:t xml:space="preserve">Atílio </w:t>
            </w:r>
            <w:proofErr w:type="spellStart"/>
            <w:r>
              <w:rPr>
                <w:rFonts w:ascii="Arial" w:hAnsi="Arial" w:cs="Arial"/>
                <w:sz w:val="18"/>
                <w:szCs w:val="10"/>
              </w:rPr>
              <w:t>Vivacqua</w:t>
            </w:r>
            <w:proofErr w:type="spellEnd"/>
            <w:r>
              <w:rPr>
                <w:rFonts w:ascii="Arial" w:hAnsi="Arial" w:cs="Arial"/>
                <w:sz w:val="18"/>
                <w:szCs w:val="10"/>
              </w:rPr>
              <w:t xml:space="preserve">, ES, </w:t>
            </w:r>
            <w:r w:rsidR="00830CB7">
              <w:rPr>
                <w:rFonts w:ascii="Arial" w:hAnsi="Arial" w:cs="Arial"/>
                <w:b/>
                <w:sz w:val="18"/>
                <w:szCs w:val="10"/>
                <w:u w:val="single"/>
              </w:rPr>
              <w:t xml:space="preserve">       </w:t>
            </w:r>
            <w:r w:rsidRPr="0065543B">
              <w:rPr>
                <w:rFonts w:ascii="Arial" w:hAnsi="Arial" w:cs="Arial"/>
                <w:sz w:val="24"/>
                <w:szCs w:val="10"/>
              </w:rPr>
              <w:t>/</w:t>
            </w:r>
            <w:r w:rsidR="00830CB7">
              <w:rPr>
                <w:rFonts w:ascii="Arial" w:hAnsi="Arial" w:cs="Arial"/>
                <w:b/>
                <w:sz w:val="18"/>
                <w:szCs w:val="10"/>
                <w:u w:val="single"/>
              </w:rPr>
              <w:t xml:space="preserve">     </w:t>
            </w:r>
            <w:r w:rsidRPr="0065543B">
              <w:rPr>
                <w:rFonts w:ascii="Arial" w:hAnsi="Arial" w:cs="Arial"/>
                <w:sz w:val="24"/>
                <w:szCs w:val="10"/>
              </w:rPr>
              <w:t>/</w:t>
            </w:r>
            <w:proofErr w:type="gramStart"/>
            <w:r w:rsidRPr="00FB226A">
              <w:rPr>
                <w:rFonts w:ascii="Arial" w:hAnsi="Arial" w:cs="Arial"/>
                <w:b/>
                <w:sz w:val="18"/>
                <w:szCs w:val="10"/>
                <w:u w:val="single"/>
              </w:rPr>
              <w:t>20</w:t>
            </w:r>
            <w:r w:rsidR="006D68A9">
              <w:rPr>
                <w:rFonts w:ascii="Arial" w:hAnsi="Arial" w:cs="Arial"/>
                <w:b/>
                <w:sz w:val="18"/>
                <w:szCs w:val="10"/>
                <w:u w:val="single"/>
              </w:rPr>
              <w:t>2</w:t>
            </w:r>
            <w:proofErr w:type="gramEnd"/>
            <w:r w:rsidR="00830CB7">
              <w:rPr>
                <w:rFonts w:ascii="Arial" w:hAnsi="Arial" w:cs="Arial"/>
                <w:b/>
                <w:sz w:val="18"/>
                <w:szCs w:val="10"/>
                <w:u w:val="single"/>
              </w:rPr>
              <w:t xml:space="preserve"> </w:t>
            </w:r>
            <w:r w:rsidRPr="0065543B">
              <w:rPr>
                <w:rFonts w:ascii="Arial" w:hAnsi="Arial" w:cs="Arial"/>
                <w:sz w:val="18"/>
                <w:szCs w:val="10"/>
              </w:rPr>
              <w:t xml:space="preserve">  </w:t>
            </w:r>
          </w:p>
          <w:p w:rsidR="001149FF" w:rsidRDefault="001149FF" w:rsidP="00A85A3D">
            <w:pPr>
              <w:ind w:right="-183"/>
              <w:jc w:val="center"/>
              <w:rPr>
                <w:rFonts w:ascii="Arial" w:hAnsi="Arial" w:cs="Arial"/>
                <w:b/>
                <w:sz w:val="18"/>
                <w:szCs w:val="10"/>
              </w:rPr>
            </w:pPr>
          </w:p>
          <w:p w:rsidR="001149FF" w:rsidRDefault="001149FF" w:rsidP="00A85A3D">
            <w:pPr>
              <w:ind w:right="-183"/>
              <w:jc w:val="center"/>
              <w:rPr>
                <w:rFonts w:ascii="Arial" w:hAnsi="Arial" w:cs="Arial"/>
                <w:sz w:val="18"/>
              </w:rPr>
            </w:pPr>
          </w:p>
          <w:p w:rsidR="001149FF" w:rsidRDefault="001149FF" w:rsidP="00A85A3D">
            <w:pPr>
              <w:ind w:right="-183"/>
              <w:jc w:val="center"/>
              <w:rPr>
                <w:rFonts w:ascii="Arial" w:hAnsi="Arial" w:cs="Arial"/>
                <w:sz w:val="18"/>
              </w:rPr>
            </w:pPr>
          </w:p>
          <w:p w:rsidR="001149FF" w:rsidRDefault="001149FF" w:rsidP="00A85A3D">
            <w:pPr>
              <w:ind w:right="-183"/>
              <w:jc w:val="center"/>
              <w:rPr>
                <w:rFonts w:ascii="Arial" w:hAnsi="Arial" w:cs="Arial"/>
                <w:sz w:val="18"/>
              </w:rPr>
            </w:pPr>
            <w:r w:rsidRPr="002062A0">
              <w:rPr>
                <w:rFonts w:ascii="Arial" w:hAnsi="Arial" w:cs="Arial"/>
                <w:sz w:val="18"/>
              </w:rPr>
              <w:t>____________</w:t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  <w:t>_____</w:t>
            </w:r>
            <w:r w:rsidRPr="002062A0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 w:rsidRPr="002062A0">
              <w:rPr>
                <w:rFonts w:ascii="Arial" w:hAnsi="Arial" w:cs="Arial"/>
                <w:sz w:val="18"/>
              </w:rPr>
              <w:t>____________________</w:t>
            </w:r>
            <w:r>
              <w:rPr>
                <w:rFonts w:ascii="Arial" w:hAnsi="Arial" w:cs="Arial"/>
                <w:sz w:val="18"/>
              </w:rPr>
              <w:t>_______</w:t>
            </w:r>
            <w:r w:rsidRPr="002062A0">
              <w:rPr>
                <w:rFonts w:ascii="Arial" w:hAnsi="Arial" w:cs="Arial"/>
                <w:sz w:val="18"/>
              </w:rPr>
              <w:t>_</w:t>
            </w:r>
          </w:p>
          <w:p w:rsidR="001149FF" w:rsidRPr="00C01E42" w:rsidRDefault="001149FF" w:rsidP="00A85A3D">
            <w:pPr>
              <w:ind w:right="-1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62A0">
              <w:rPr>
                <w:rFonts w:ascii="Arial" w:hAnsi="Arial" w:cs="Arial"/>
                <w:caps/>
                <w:sz w:val="14"/>
              </w:rPr>
              <w:t xml:space="preserve">Assinatura </w:t>
            </w:r>
            <w:proofErr w:type="gramStart"/>
            <w:r w:rsidRPr="002062A0">
              <w:rPr>
                <w:rFonts w:ascii="Arial" w:hAnsi="Arial" w:cs="Arial"/>
                <w:caps/>
                <w:sz w:val="14"/>
              </w:rPr>
              <w:t>do</w:t>
            </w:r>
            <w:r>
              <w:rPr>
                <w:rFonts w:ascii="Arial" w:hAnsi="Arial" w:cs="Arial"/>
                <w:caps/>
                <w:sz w:val="14"/>
              </w:rPr>
              <w:t>(</w:t>
            </w:r>
            <w:proofErr w:type="gramEnd"/>
            <w:r>
              <w:rPr>
                <w:rFonts w:ascii="Arial" w:hAnsi="Arial" w:cs="Arial"/>
                <w:caps/>
                <w:sz w:val="14"/>
              </w:rPr>
              <w:t>a)</w:t>
            </w:r>
            <w:r w:rsidRPr="002062A0">
              <w:rPr>
                <w:rFonts w:ascii="Arial" w:hAnsi="Arial" w:cs="Arial"/>
                <w:caps/>
                <w:sz w:val="14"/>
              </w:rPr>
              <w:t xml:space="preserve"> </w:t>
            </w:r>
            <w:r>
              <w:rPr>
                <w:rFonts w:ascii="Arial" w:hAnsi="Arial" w:cs="Arial"/>
                <w:caps/>
                <w:sz w:val="14"/>
              </w:rPr>
              <w:t>requerente</w:t>
            </w:r>
          </w:p>
        </w:tc>
      </w:tr>
    </w:tbl>
    <w:p w:rsidR="001149FF" w:rsidRPr="00C01E42" w:rsidRDefault="001149FF" w:rsidP="001149FF">
      <w:pPr>
        <w:rPr>
          <w:rFonts w:ascii="Arial" w:hAnsi="Arial" w:cs="Arial"/>
        </w:rPr>
      </w:pPr>
    </w:p>
    <w:sectPr w:rsidR="001149FF" w:rsidRPr="00C01E42" w:rsidSect="00F504F5">
      <w:pgSz w:w="11906" w:h="16838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AC"/>
    <w:rsid w:val="00010E16"/>
    <w:rsid w:val="0005179F"/>
    <w:rsid w:val="000564D7"/>
    <w:rsid w:val="00064E79"/>
    <w:rsid w:val="00074745"/>
    <w:rsid w:val="000C09F0"/>
    <w:rsid w:val="000C1111"/>
    <w:rsid w:val="000D740B"/>
    <w:rsid w:val="000E1D91"/>
    <w:rsid w:val="0010254D"/>
    <w:rsid w:val="00114110"/>
    <w:rsid w:val="001149FF"/>
    <w:rsid w:val="00126A0B"/>
    <w:rsid w:val="00127B52"/>
    <w:rsid w:val="00134DE4"/>
    <w:rsid w:val="00140393"/>
    <w:rsid w:val="001431B7"/>
    <w:rsid w:val="00147870"/>
    <w:rsid w:val="0017382D"/>
    <w:rsid w:val="001A7999"/>
    <w:rsid w:val="001B6423"/>
    <w:rsid w:val="0020019A"/>
    <w:rsid w:val="00220215"/>
    <w:rsid w:val="00233D94"/>
    <w:rsid w:val="00235606"/>
    <w:rsid w:val="00244B71"/>
    <w:rsid w:val="002627EA"/>
    <w:rsid w:val="00287AD6"/>
    <w:rsid w:val="002C07A1"/>
    <w:rsid w:val="002D7E90"/>
    <w:rsid w:val="002E2CB0"/>
    <w:rsid w:val="003900F4"/>
    <w:rsid w:val="003C7459"/>
    <w:rsid w:val="003D2B37"/>
    <w:rsid w:val="003F3EAC"/>
    <w:rsid w:val="0040284F"/>
    <w:rsid w:val="00450717"/>
    <w:rsid w:val="00466453"/>
    <w:rsid w:val="004D3CF2"/>
    <w:rsid w:val="00503B8D"/>
    <w:rsid w:val="00552D08"/>
    <w:rsid w:val="00553C77"/>
    <w:rsid w:val="005579F6"/>
    <w:rsid w:val="00572AA1"/>
    <w:rsid w:val="005904D4"/>
    <w:rsid w:val="005A313A"/>
    <w:rsid w:val="005D279B"/>
    <w:rsid w:val="005E2968"/>
    <w:rsid w:val="00623580"/>
    <w:rsid w:val="0065543B"/>
    <w:rsid w:val="00656A79"/>
    <w:rsid w:val="006672EF"/>
    <w:rsid w:val="006A77B0"/>
    <w:rsid w:val="006B6AFA"/>
    <w:rsid w:val="006C1529"/>
    <w:rsid w:val="006D0B39"/>
    <w:rsid w:val="006D68A9"/>
    <w:rsid w:val="006D7F81"/>
    <w:rsid w:val="007102C8"/>
    <w:rsid w:val="00717A20"/>
    <w:rsid w:val="00747739"/>
    <w:rsid w:val="00790F6E"/>
    <w:rsid w:val="007A577C"/>
    <w:rsid w:val="007B4A19"/>
    <w:rsid w:val="007C0C3D"/>
    <w:rsid w:val="007C28C0"/>
    <w:rsid w:val="00812796"/>
    <w:rsid w:val="0082577B"/>
    <w:rsid w:val="00830CB7"/>
    <w:rsid w:val="00891533"/>
    <w:rsid w:val="008C7C04"/>
    <w:rsid w:val="008D692A"/>
    <w:rsid w:val="008F672C"/>
    <w:rsid w:val="00957AA9"/>
    <w:rsid w:val="00984857"/>
    <w:rsid w:val="009A5501"/>
    <w:rsid w:val="009B4438"/>
    <w:rsid w:val="009D0515"/>
    <w:rsid w:val="009D29D2"/>
    <w:rsid w:val="009E2B0A"/>
    <w:rsid w:val="009F19C6"/>
    <w:rsid w:val="00A1741A"/>
    <w:rsid w:val="00A37EB1"/>
    <w:rsid w:val="00A45616"/>
    <w:rsid w:val="00A4578A"/>
    <w:rsid w:val="00A66A8C"/>
    <w:rsid w:val="00A85A3D"/>
    <w:rsid w:val="00A9096D"/>
    <w:rsid w:val="00AB4531"/>
    <w:rsid w:val="00AC7F14"/>
    <w:rsid w:val="00B12C86"/>
    <w:rsid w:val="00B3450C"/>
    <w:rsid w:val="00B36A02"/>
    <w:rsid w:val="00B67CFF"/>
    <w:rsid w:val="00B84FE6"/>
    <w:rsid w:val="00B96C3A"/>
    <w:rsid w:val="00BA0E88"/>
    <w:rsid w:val="00BA3C72"/>
    <w:rsid w:val="00BB622C"/>
    <w:rsid w:val="00BD02C7"/>
    <w:rsid w:val="00C01E42"/>
    <w:rsid w:val="00C435AF"/>
    <w:rsid w:val="00CB35FD"/>
    <w:rsid w:val="00CC2C2F"/>
    <w:rsid w:val="00CC4339"/>
    <w:rsid w:val="00D848BB"/>
    <w:rsid w:val="00DE5233"/>
    <w:rsid w:val="00DF6918"/>
    <w:rsid w:val="00E33F7E"/>
    <w:rsid w:val="00E52DAC"/>
    <w:rsid w:val="00E53DF8"/>
    <w:rsid w:val="00EA39F4"/>
    <w:rsid w:val="00EE2835"/>
    <w:rsid w:val="00F000E4"/>
    <w:rsid w:val="00F04BE8"/>
    <w:rsid w:val="00F41850"/>
    <w:rsid w:val="00F45367"/>
    <w:rsid w:val="00F504F5"/>
    <w:rsid w:val="00F52450"/>
    <w:rsid w:val="00F63C0B"/>
    <w:rsid w:val="00F731CD"/>
    <w:rsid w:val="00FB226A"/>
    <w:rsid w:val="00FB29DD"/>
    <w:rsid w:val="00FC0F52"/>
    <w:rsid w:val="00FC6B62"/>
    <w:rsid w:val="00FD4ED7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2D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rsid w:val="00E52DAC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52D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2B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2D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rsid w:val="00E52DAC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52D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2B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Diogo Lopes Carvalho</cp:lastModifiedBy>
  <cp:revision>2</cp:revision>
  <cp:lastPrinted>2021-02-09T17:37:00Z</cp:lastPrinted>
  <dcterms:created xsi:type="dcterms:W3CDTF">2021-02-09T17:38:00Z</dcterms:created>
  <dcterms:modified xsi:type="dcterms:W3CDTF">2021-02-09T17:38:00Z</dcterms:modified>
</cp:coreProperties>
</file>